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921D5" w14:textId="0CF5FDC1" w:rsidR="00B52872" w:rsidRDefault="000D42CA">
      <w:r>
        <w:rPr>
          <w:noProof/>
        </w:rPr>
        <w:drawing>
          <wp:inline distT="0" distB="0" distL="0" distR="0" wp14:anchorId="39A16112" wp14:editId="02E7AD74">
            <wp:extent cx="5133340" cy="6907530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690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52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CA"/>
    <w:rsid w:val="000D42CA"/>
    <w:rsid w:val="00B5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987839"/>
  <w15:chartTrackingRefBased/>
  <w15:docId w15:val="{F9BA91CE-EA4F-46D0-86CB-5B1A36EE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Maria Ferreira Silva Maricato</dc:creator>
  <cp:keywords/>
  <dc:description/>
  <cp:lastModifiedBy>Sonia Maria Ferreira Silva Maricato</cp:lastModifiedBy>
  <cp:revision>1</cp:revision>
  <dcterms:created xsi:type="dcterms:W3CDTF">2021-11-22T15:30:00Z</dcterms:created>
  <dcterms:modified xsi:type="dcterms:W3CDTF">2021-11-22T15:31:00Z</dcterms:modified>
</cp:coreProperties>
</file>